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7" w:rsidRDefault="002E0B5B">
      <w:r>
        <w:rPr>
          <w:noProof/>
        </w:rPr>
        <w:drawing>
          <wp:anchor distT="0" distB="0" distL="114300" distR="114300" simplePos="0" relativeHeight="251666432" behindDoc="1" locked="0" layoutInCell="1" allowOverlap="1" wp14:anchorId="47223862" wp14:editId="06D9F12E">
            <wp:simplePos x="0" y="0"/>
            <wp:positionH relativeFrom="column">
              <wp:posOffset>-1191260</wp:posOffset>
            </wp:positionH>
            <wp:positionV relativeFrom="paragraph">
              <wp:posOffset>-669925</wp:posOffset>
            </wp:positionV>
            <wp:extent cx="1190625" cy="733425"/>
            <wp:effectExtent l="0" t="0" r="9525" b="9525"/>
            <wp:wrapNone/>
            <wp:docPr id="2" name="Picture 2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F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69A06" wp14:editId="1D7FB3D2">
                <wp:simplePos x="0" y="0"/>
                <wp:positionH relativeFrom="margin">
                  <wp:posOffset>133350</wp:posOffset>
                </wp:positionH>
                <wp:positionV relativeFrom="paragraph">
                  <wp:posOffset>-666115</wp:posOffset>
                </wp:positionV>
                <wp:extent cx="5067300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ED" w:rsidRPr="002346F0" w:rsidRDefault="007811ED" w:rsidP="007811E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2346F0">
                              <w:rPr>
                                <w:rFonts w:asciiTheme="minorHAnsi" w:hAnsiTheme="minorHAnsi"/>
                                <w:color w:val="17365D"/>
                                <w:sz w:val="40"/>
                                <w:szCs w:val="144"/>
                              </w:rPr>
                              <w:t>CAAEYC</w:t>
                            </w: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color w:val="000000"/>
                                <w:sz w:val="2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color w:val="264C88"/>
                                <w:sz w:val="2"/>
                                <w:szCs w:val="44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264C88"/>
                                <w:spacing w:val="12"/>
                                <w:sz w:val="14"/>
                                <w:szCs w:val="44"/>
                              </w:rPr>
                            </w:pPr>
                          </w:p>
                          <w:p w:rsidR="007811ED" w:rsidRPr="002346F0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</w:pPr>
                            <w:r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Capital Area Association for the</w:t>
                            </w:r>
                            <w:r w:rsidR="00D03835"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2346F0">
                              <w:rPr>
                                <w:rFonts w:asciiTheme="minorHAnsi" w:eastAsia="Calibri" w:hAnsiTheme="minorHAnsi" w:cs="Arial"/>
                                <w:b/>
                                <w:bCs/>
                                <w:i/>
                                <w:color w:val="17365D"/>
                                <w:spacing w:val="12"/>
                                <w:sz w:val="22"/>
                                <w:szCs w:val="28"/>
                              </w:rPr>
                              <w:t>Education of Young Children</w:t>
                            </w:r>
                          </w:p>
                          <w:p w:rsidR="007811ED" w:rsidRPr="007442DB" w:rsidRDefault="007811ED" w:rsidP="007811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7F27"/>
                                <w:spacing w:val="12"/>
                                <w:sz w:val="20"/>
                                <w:szCs w:val="44"/>
                              </w:rPr>
                            </w:pPr>
                          </w:p>
                          <w:p w:rsidR="007811ED" w:rsidRDefault="00781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-52.45pt;width:399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" strokecolor="white [3212]">
                <v:textbox>
                  <w:txbxContent>
                    <w:p w:rsidR="007811ED" w:rsidRPr="002346F0" w:rsidRDefault="007811ED" w:rsidP="007811E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 w:rsidRPr="002346F0">
                        <w:rPr>
                          <w:rFonts w:asciiTheme="minorHAnsi" w:hAnsiTheme="minorHAnsi"/>
                          <w:color w:val="17365D"/>
                          <w:sz w:val="40"/>
                          <w:szCs w:val="144"/>
                        </w:rPr>
                        <w:t>CAAEYC</w:t>
                      </w: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color w:val="000000"/>
                          <w:sz w:val="2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color w:val="264C88"/>
                          <w:sz w:val="2"/>
                          <w:szCs w:val="44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264C88"/>
                          <w:spacing w:val="12"/>
                          <w:sz w:val="14"/>
                          <w:szCs w:val="44"/>
                        </w:rPr>
                      </w:pPr>
                    </w:p>
                    <w:p w:rsidR="007811ED" w:rsidRPr="002346F0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</w:pPr>
                      <w:r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Capital Area Association for the</w:t>
                      </w:r>
                      <w:r w:rsidR="00D03835"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 xml:space="preserve"> </w:t>
                      </w:r>
                      <w:r w:rsidRPr="002346F0">
                        <w:rPr>
                          <w:rFonts w:asciiTheme="minorHAnsi" w:eastAsia="Calibri" w:hAnsiTheme="minorHAnsi" w:cs="Arial"/>
                          <w:b/>
                          <w:bCs/>
                          <w:i/>
                          <w:color w:val="17365D"/>
                          <w:spacing w:val="12"/>
                          <w:sz w:val="22"/>
                          <w:szCs w:val="28"/>
                        </w:rPr>
                        <w:t>Education of Young Children</w:t>
                      </w:r>
                    </w:p>
                    <w:p w:rsidR="007811ED" w:rsidRPr="007442DB" w:rsidRDefault="007811ED" w:rsidP="007811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="Calibri" w:hAnsi="Arial" w:cs="Arial"/>
                          <w:b/>
                          <w:color w:val="FF7F27"/>
                          <w:spacing w:val="12"/>
                          <w:sz w:val="20"/>
                          <w:szCs w:val="44"/>
                        </w:rPr>
                      </w:pPr>
                    </w:p>
                    <w:p w:rsidR="007811ED" w:rsidRDefault="007811ED"/>
                  </w:txbxContent>
                </v:textbox>
                <w10:wrap anchorx="margin"/>
              </v:shape>
            </w:pict>
          </mc:Fallback>
        </mc:AlternateContent>
      </w:r>
    </w:p>
    <w:p w:rsidR="00667577" w:rsidRPr="00667577" w:rsidRDefault="00667577" w:rsidP="00667577"/>
    <w:p w:rsidR="00667577" w:rsidRPr="00A66988" w:rsidRDefault="00D03835" w:rsidP="00667577">
      <w:pPr>
        <w:rPr>
          <w:sz w:val="22"/>
        </w:rPr>
      </w:pPr>
      <w:r w:rsidRPr="00A6698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9441" wp14:editId="1B6B5948">
                <wp:simplePos x="0" y="0"/>
                <wp:positionH relativeFrom="margin">
                  <wp:posOffset>-1562100</wp:posOffset>
                </wp:positionH>
                <wp:positionV relativeFrom="paragraph">
                  <wp:posOffset>-7620</wp:posOffset>
                </wp:positionV>
                <wp:extent cx="7172614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26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23pt;margin-top:-.6pt;width:56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" strokecolor="#17365d">
                <w10:wrap anchorx="margin"/>
              </v:shape>
            </w:pict>
          </mc:Fallback>
        </mc:AlternateContent>
      </w:r>
    </w:p>
    <w:p w:rsidR="00D03835" w:rsidRDefault="008F6E8A" w:rsidP="001D0E46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z w:val="23"/>
          <w:szCs w:val="23"/>
        </w:rPr>
      </w:pPr>
      <w:r>
        <w:rPr>
          <w:rFonts w:ascii="Arial Rounded MT Bold" w:eastAsiaTheme="minorHAnsi" w:hAnsi="Arial Rounded MT Bold" w:cstheme="minorBid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004CE691" wp14:editId="21360020">
                <wp:simplePos x="0" y="0"/>
                <wp:positionH relativeFrom="column">
                  <wp:posOffset>523875</wp:posOffset>
                </wp:positionH>
                <wp:positionV relativeFrom="paragraph">
                  <wp:posOffset>107950</wp:posOffset>
                </wp:positionV>
                <wp:extent cx="4010025" cy="495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95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1.25pt;margin-top:8.5pt;width:315.75pt;height:3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" fillcolor="#e36c0a [2409]" strokecolor="#243f60 [1604]" strokeweight="2pt"/>
            </w:pict>
          </mc:Fallback>
        </mc:AlternateContent>
      </w:r>
      <w:r w:rsidRPr="001D0E46">
        <w:rPr>
          <w:rFonts w:asciiTheme="minorHAnsi" w:eastAsiaTheme="minorHAnsi" w:hAnsiTheme="minorHAnsi" w:cstheme="minorBidi"/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AF8EFD" wp14:editId="7D0D4D15">
                <wp:simplePos x="0" y="0"/>
                <wp:positionH relativeFrom="page">
                  <wp:posOffset>266700</wp:posOffset>
                </wp:positionH>
                <wp:positionV relativeFrom="page">
                  <wp:posOffset>1457326</wp:posOffset>
                </wp:positionV>
                <wp:extent cx="1619250" cy="7239000"/>
                <wp:effectExtent l="19050" t="1905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72390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CAAEYC Mission</w:t>
                            </w:r>
                          </w:p>
                          <w:p w:rsidR="00FA51AE" w:rsidRPr="008F6E8A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The purpose of the Capital Area Association for the Education of Young Children (CAAEYC) is to enhance the lives of children by providing support for adults </w:t>
                            </w:r>
                            <w:r w:rsidR="008C56A5"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>working</w:t>
                            </w:r>
                            <w:r w:rsidRPr="008F6E8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8"/>
                              </w:rPr>
                              <w:t xml:space="preserve"> with or on behalf of young children. CAAEYC expresses its mission in terms of three broad goals: </w:t>
                            </w:r>
                          </w:p>
                          <w:p w:rsidR="00FA51AE" w:rsidRPr="00A66988" w:rsidRDefault="00FA51A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2"/>
                                <w:szCs w:val="28"/>
                              </w:rPr>
                            </w:pPr>
                          </w:p>
                          <w:p w:rsidR="00A66988" w:rsidRPr="00A66988" w:rsidRDefault="00FA51AE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8"/>
                              </w:rPr>
                            </w:pP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Facilitati</w:t>
                            </w:r>
                            <w:r w:rsidR="009C651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ng</w:t>
                            </w:r>
                            <w:r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improvements in the professional practice of early childhood development and education</w:t>
                            </w:r>
                            <w:r w:rsidR="00A66988" w:rsidRPr="00A6698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FA51AE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Increasing public understanding and support for high quality programs for young children and their families. </w:t>
                            </w:r>
                          </w:p>
                          <w:p w:rsidR="00FA51AE" w:rsidRPr="00A66988" w:rsidRDefault="00A66988" w:rsidP="00A6698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3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Fostering collaboration and building a cohesive community of early childhood professionals.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pt;margin-top:114.75pt;width:127.5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" o:allowincell="f" filled="f" strokecolor="#17365d [2415]" strokeweight="3pt">
                <v:stroke linestyle="thickThin"/>
                <v:textbox inset="10.8pt,7.2pt,10.8pt,7.2pt">
                  <w:txbxContent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CAAEYC Mission</w:t>
                      </w:r>
                    </w:p>
                    <w:p w:rsidR="00FA51AE" w:rsidRPr="008F6E8A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</w:pP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The purpose of the Capital Area Association for the Education of Young Children (CAAEYC) is to enhance the lives of children by providing support for adults </w:t>
                      </w:r>
                      <w:r w:rsidR="008C56A5"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>working</w:t>
                      </w:r>
                      <w:r w:rsidRPr="008F6E8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8"/>
                        </w:rPr>
                        <w:t xml:space="preserve"> with or on behalf of young children. CAAEYC expresses its mission in terms of three broad goals: </w:t>
                      </w:r>
                    </w:p>
                    <w:p w:rsidR="00FA51AE" w:rsidRPr="00A66988" w:rsidRDefault="00FA51A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2"/>
                          <w:szCs w:val="28"/>
                        </w:rPr>
                      </w:pPr>
                    </w:p>
                    <w:p w:rsidR="00A66988" w:rsidRPr="00A66988" w:rsidRDefault="00FA51AE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8"/>
                        </w:rPr>
                      </w:pP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Facilitati</w:t>
                      </w:r>
                      <w:r w:rsidR="009C651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ng</w:t>
                      </w:r>
                      <w:r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improvements in the professional practice of early childhood development and education</w:t>
                      </w:r>
                      <w:r w:rsidR="00A66988" w:rsidRPr="00A6698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.</w:t>
                      </w:r>
                    </w:p>
                    <w:p w:rsidR="00FA51AE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Increasing public understanding and support for high quality programs for young children and their families. </w:t>
                      </w:r>
                    </w:p>
                    <w:p w:rsidR="00FA51AE" w:rsidRPr="00A66988" w:rsidRDefault="00A66988" w:rsidP="00A6698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ind w:left="3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Fostering collaboration and building a cohesive community of early childhood professionals.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03835" w:rsidRDefault="008F6E8A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44"/>
          <w:szCs w:val="23"/>
        </w:rPr>
      </w:pPr>
      <w:r>
        <w:rPr>
          <w:rFonts w:asciiTheme="minorHAnsi" w:eastAsiaTheme="minorHAnsi" w:hAnsiTheme="minorHAnsi" w:cstheme="minorBidi"/>
          <w:smallCaps/>
          <w:sz w:val="48"/>
          <w:szCs w:val="23"/>
        </w:rPr>
        <w:t xml:space="preserve">   </w:t>
      </w:r>
      <w:r w:rsidR="002346F0">
        <w:rPr>
          <w:rFonts w:asciiTheme="minorHAnsi" w:eastAsiaTheme="minorHAnsi" w:hAnsiTheme="minorHAnsi" w:cstheme="minorBidi"/>
          <w:smallCaps/>
          <w:sz w:val="48"/>
          <w:szCs w:val="23"/>
        </w:rPr>
        <w:t>Connect For Quality</w:t>
      </w:r>
      <w:r w:rsidR="001D0E46" w:rsidRPr="001D0E46">
        <w:rPr>
          <w:rFonts w:ascii="Arial Rounded MT Bold" w:eastAsiaTheme="minorHAnsi" w:hAnsi="Arial Rounded MT Bold" w:cstheme="minorBidi"/>
          <w:smallCaps/>
          <w:sz w:val="48"/>
          <w:szCs w:val="23"/>
        </w:rPr>
        <w:t xml:space="preserve"> </w:t>
      </w:r>
      <w:r w:rsidR="001D0E46" w:rsidRPr="001D0E46">
        <w:rPr>
          <w:rFonts w:asciiTheme="minorHAnsi" w:eastAsiaTheme="minorHAnsi" w:hAnsiTheme="minorHAnsi" w:cstheme="minorBidi"/>
          <w:smallCaps/>
          <w:sz w:val="48"/>
          <w:szCs w:val="23"/>
        </w:rPr>
        <w:t>Committee</w:t>
      </w:r>
    </w:p>
    <w:p w:rsidR="001D0E46" w:rsidRDefault="001D0E46" w:rsidP="008F6E8A">
      <w:pPr>
        <w:autoSpaceDE w:val="0"/>
        <w:autoSpaceDN w:val="0"/>
        <w:adjustRightInd w:val="0"/>
        <w:jc w:val="center"/>
        <w:rPr>
          <w:rFonts w:ascii="Arial Rounded MT Bold" w:eastAsiaTheme="minorHAnsi" w:hAnsi="Arial Rounded MT Bold" w:cstheme="minorBidi"/>
          <w:smallCaps/>
          <w:sz w:val="20"/>
          <w:szCs w:val="23"/>
        </w:rPr>
      </w:pPr>
    </w:p>
    <w:p w:rsidR="00A66988" w:rsidRPr="008F6E8A" w:rsidRDefault="00A66988" w:rsidP="008F6E8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2"/>
          <w:szCs w:val="33"/>
        </w:rPr>
      </w:pPr>
    </w:p>
    <w:p w:rsidR="001D0E46" w:rsidRPr="00FA51AE" w:rsidRDefault="001D0E46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18"/>
          <w:szCs w:val="33"/>
        </w:rPr>
      </w:pPr>
    </w:p>
    <w:p w:rsidR="00FA51AE" w:rsidRPr="00D03835" w:rsidRDefault="002346F0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b/>
          <w:sz w:val="34"/>
          <w:szCs w:val="34"/>
        </w:rPr>
      </w:pPr>
      <w:r>
        <w:rPr>
          <w:rFonts w:asciiTheme="minorHAnsi" w:eastAsiaTheme="minorHAnsi" w:hAnsiTheme="minorHAnsi" w:cstheme="minorBidi"/>
          <w:b/>
          <w:sz w:val="34"/>
          <w:szCs w:val="34"/>
        </w:rPr>
        <w:t>Promoting Quality Early Childhood Programs</w:t>
      </w:r>
    </w:p>
    <w:p w:rsidR="002346F0" w:rsidRPr="002346F0" w:rsidRDefault="002346F0" w:rsidP="002346F0">
      <w:p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</w:rPr>
      </w:pPr>
      <w:r w:rsidRPr="002346F0">
        <w:rPr>
          <w:rFonts w:ascii="Arial Rounded MT Bold" w:eastAsiaTheme="minorHAnsi" w:hAnsi="Arial Rounded MT Bold" w:cs="Arial Rounded MT Bold"/>
          <w:color w:val="000000"/>
        </w:rPr>
        <w:t xml:space="preserve"> </w:t>
      </w:r>
    </w:p>
    <w:p w:rsidR="002346F0" w:rsidRDefault="002346F0" w:rsidP="002346F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2346F0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 xml:space="preserve">Do you enjoy organizing events? </w:t>
      </w:r>
    </w:p>
    <w:p w:rsidR="002346F0" w:rsidRDefault="002346F0" w:rsidP="002346F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2346F0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>Are you interested in promoting quality early childhood programs to professionals in the Early Childhood field?</w:t>
      </w:r>
    </w:p>
    <w:p w:rsidR="002346F0" w:rsidRDefault="002346F0" w:rsidP="002346F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2346F0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>Do you want to help early childhood professionals build working relationships with their peers?</w:t>
      </w:r>
    </w:p>
    <w:p w:rsidR="00A66988" w:rsidRPr="002346F0" w:rsidRDefault="002346F0" w:rsidP="002346F0">
      <w:pPr>
        <w:autoSpaceDE w:val="0"/>
        <w:autoSpaceDN w:val="0"/>
        <w:adjustRightInd w:val="0"/>
        <w:jc w:val="center"/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</w:pPr>
      <w:r w:rsidRPr="002346F0">
        <w:rPr>
          <w:rFonts w:asciiTheme="minorHAnsi" w:eastAsiaTheme="minorHAnsi" w:hAnsiTheme="minorHAnsi" w:cs="Arial Rounded MT Bold"/>
          <w:b/>
          <w:color w:val="000000"/>
          <w:sz w:val="22"/>
          <w:szCs w:val="22"/>
        </w:rPr>
        <w:t>If so, CAAEYC has a committee for you!</w:t>
      </w:r>
    </w:p>
    <w:p w:rsidR="002346F0" w:rsidRDefault="002346F0" w:rsidP="002346F0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szCs w:val="22"/>
          <w:u w:val="single"/>
        </w:rPr>
      </w:pPr>
    </w:p>
    <w:p w:rsidR="00D03835" w:rsidRPr="00B33453" w:rsidRDefault="00DB010E" w:rsidP="00DB010E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i/>
          <w:sz w:val="28"/>
          <w:u w:val="single"/>
        </w:rPr>
      </w:pPr>
      <w:r>
        <w:rPr>
          <w:rFonts w:asciiTheme="minorHAnsi" w:eastAsiaTheme="minorHAnsi" w:hAnsiTheme="minorHAnsi" w:cstheme="minorBidi"/>
          <w:i/>
          <w:sz w:val="28"/>
          <w:u w:val="single"/>
        </w:rPr>
        <w:t>Responsibilities</w:t>
      </w:r>
      <w:r w:rsidR="00D03835" w:rsidRPr="00B33453">
        <w:rPr>
          <w:rFonts w:asciiTheme="minorHAnsi" w:eastAsiaTheme="minorHAnsi" w:hAnsiTheme="minorHAnsi" w:cstheme="minorBidi"/>
          <w:i/>
          <w:sz w:val="28"/>
          <w:u w:val="single"/>
        </w:rPr>
        <w:t>:</w:t>
      </w:r>
    </w:p>
    <w:p w:rsidR="00D03835" w:rsidRPr="00B33453" w:rsidRDefault="001D0E46" w:rsidP="001D0E46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B33453">
        <w:rPr>
          <w:rFonts w:asciiTheme="minorHAnsi" w:eastAsiaTheme="minorHAnsi" w:hAnsiTheme="minorHAnsi" w:cstheme="minorBidi"/>
        </w:rPr>
        <w:tab/>
      </w:r>
      <w:r w:rsidRPr="00B33453">
        <w:rPr>
          <w:rFonts w:asciiTheme="minorHAnsi" w:eastAsiaTheme="minorHAnsi" w:hAnsiTheme="minorHAnsi" w:cstheme="minorBidi"/>
        </w:rPr>
        <w:tab/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Brainstorming and selecting appropriate early childhood program sites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to serve as hosts for </w:t>
      </w:r>
      <w:r>
        <w:rPr>
          <w:rFonts w:asciiTheme="minorHAnsi" w:eastAsiaTheme="minorHAnsi" w:hAnsiTheme="minorHAnsi" w:cs="Arial Rounded MT Bold"/>
          <w:color w:val="000000"/>
          <w:szCs w:val="20"/>
        </w:rPr>
        <w:t>the Connect for Quality event</w:t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 (alternating East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and West </w:t>
      </w:r>
      <w:r>
        <w:rPr>
          <w:rFonts w:asciiTheme="minorHAnsi" w:eastAsiaTheme="minorHAnsi" w:hAnsiTheme="minorHAnsi" w:cs="Arial Rounded MT Bold"/>
          <w:color w:val="000000"/>
          <w:szCs w:val="20"/>
        </w:rPr>
        <w:t>Shore every other year)</w:t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Visiting potential host sites and making sure sites meet high standards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for early care programs as set forth by NAEYC and Keystone Stars (may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>use ITERS and E</w:t>
      </w:r>
      <w:r>
        <w:rPr>
          <w:rFonts w:asciiTheme="minorHAnsi" w:eastAsiaTheme="minorHAnsi" w:hAnsiTheme="minorHAnsi" w:cs="Arial Rounded MT Bold"/>
          <w:color w:val="000000"/>
          <w:szCs w:val="20"/>
        </w:rPr>
        <w:t>CERS to help with this process)</w:t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bookmarkStart w:id="0" w:name="_GoBack"/>
      <w:bookmarkEnd w:id="0"/>
      <w:r w:rsidRPr="002346F0">
        <w:rPr>
          <w:rFonts w:asciiTheme="minorHAnsi" w:eastAsiaTheme="minorHAnsi" w:hAnsiTheme="minorHAnsi" w:cs="Arial Rounded MT Bold"/>
          <w:color w:val="000000"/>
          <w:szCs w:val="20"/>
        </w:rPr>
        <w:t>Advertising event in CAAEYC Courier (newsletter) and sending out e-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mail invites to prospective participants using CAAEYC e-mail list.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Placing information about event on CAAEYC website and providing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>information to Re</w:t>
      </w:r>
      <w:r>
        <w:rPr>
          <w:rFonts w:asciiTheme="minorHAnsi" w:eastAsiaTheme="minorHAnsi" w:hAnsiTheme="minorHAnsi" w:cs="Arial Rounded MT Bold"/>
          <w:color w:val="000000"/>
          <w:szCs w:val="20"/>
        </w:rPr>
        <w:t>gional Key for advertising</w:t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Creating registration mailer for event and sending out mailer to area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>early learning program</w:t>
      </w:r>
      <w:r>
        <w:rPr>
          <w:rFonts w:asciiTheme="minorHAnsi" w:eastAsiaTheme="minorHAnsi" w:hAnsiTheme="minorHAnsi" w:cs="Arial Rounded MT Bold"/>
          <w:color w:val="000000"/>
          <w:szCs w:val="20"/>
        </w:rPr>
        <w:t>s and to current CAAEYC members</w:t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>Coor</w:t>
      </w:r>
      <w:r>
        <w:rPr>
          <w:rFonts w:asciiTheme="minorHAnsi" w:eastAsiaTheme="minorHAnsi" w:hAnsiTheme="minorHAnsi" w:cs="Arial Rounded MT Bold"/>
          <w:color w:val="000000"/>
          <w:szCs w:val="20"/>
        </w:rPr>
        <w:t>dinating registration for event</w:t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>Soliciting door prize</w:t>
      </w:r>
      <w:r>
        <w:rPr>
          <w:rFonts w:asciiTheme="minorHAnsi" w:eastAsiaTheme="minorHAnsi" w:hAnsiTheme="minorHAnsi" w:cs="Arial Rounded MT Bold"/>
          <w:color w:val="000000"/>
          <w:szCs w:val="20"/>
        </w:rPr>
        <w:t>s from vendors for raffle event</w:t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>Holding raffle at the conclusion of</w:t>
      </w:r>
      <w:r>
        <w:rPr>
          <w:rFonts w:asciiTheme="minorHAnsi" w:eastAsiaTheme="minorHAnsi" w:hAnsiTheme="minorHAnsi" w:cs="Arial Rounded MT Bold"/>
          <w:color w:val="000000"/>
          <w:szCs w:val="20"/>
        </w:rPr>
        <w:t xml:space="preserve"> the event</w:t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>Photographing ev</w:t>
      </w:r>
      <w:r>
        <w:rPr>
          <w:rFonts w:asciiTheme="minorHAnsi" w:eastAsiaTheme="minorHAnsi" w:hAnsiTheme="minorHAnsi" w:cs="Arial Rounded MT Bold"/>
          <w:color w:val="000000"/>
          <w:szCs w:val="20"/>
        </w:rPr>
        <w:t>ent for marketing/publicity use</w:t>
      </w:r>
    </w:p>
    <w:p w:rsidR="002346F0" w:rsidRDefault="002346F0" w:rsidP="002346F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Arial Rounded MT Bold"/>
          <w:color w:val="000000"/>
          <w:szCs w:val="20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Providing attendees with certificates for participating in the event </w:t>
      </w:r>
      <w:r>
        <w:rPr>
          <w:rFonts w:asciiTheme="minorHAnsi" w:eastAsiaTheme="minorHAnsi" w:hAnsiTheme="minorHAnsi" w:cs="Arial Rounded MT Bold"/>
          <w:color w:val="000000"/>
          <w:szCs w:val="20"/>
        </w:rPr>
        <w:tab/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(qualifies for Keystone Stars </w:t>
      </w:r>
      <w:r>
        <w:rPr>
          <w:rFonts w:asciiTheme="minorHAnsi" w:eastAsiaTheme="minorHAnsi" w:hAnsiTheme="minorHAnsi" w:cs="Arial Rounded MT Bold"/>
          <w:color w:val="000000"/>
          <w:szCs w:val="20"/>
        </w:rPr>
        <w:t>Professional Development Hours)</w:t>
      </w:r>
    </w:p>
    <w:p w:rsidR="00D03835" w:rsidRPr="002346F0" w:rsidRDefault="002346F0" w:rsidP="00D0383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8"/>
        <w:rPr>
          <w:rFonts w:ascii="Arial Rounded MT Bold" w:eastAsiaTheme="minorHAnsi" w:hAnsi="Arial Rounded MT Bold" w:cstheme="minorBidi"/>
        </w:rPr>
      </w:pP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 xml:space="preserve">Submitting a brief write-up about the event to PennAEYC for their </w:t>
      </w:r>
      <w:r w:rsidRPr="002346F0">
        <w:rPr>
          <w:rFonts w:asciiTheme="minorHAnsi" w:eastAsiaTheme="minorHAnsi" w:hAnsiTheme="minorHAnsi" w:cs="Arial Rounded MT Bold"/>
          <w:color w:val="000000"/>
          <w:szCs w:val="20"/>
        </w:rPr>
        <w:tab/>
        <w:t>newsletter, as well as for the Courier</w:t>
      </w:r>
    </w:p>
    <w:p w:rsidR="00667577" w:rsidRPr="00D03835" w:rsidRDefault="00962B6D" w:rsidP="00D03835">
      <w:pPr>
        <w:tabs>
          <w:tab w:val="left" w:pos="5927"/>
        </w:tabs>
        <w:jc w:val="center"/>
        <w:rPr>
          <w:rFonts w:asciiTheme="minorHAnsi" w:hAnsiTheme="minorHAnsi"/>
          <w:smallCaps/>
          <w:sz w:val="52"/>
        </w:rPr>
      </w:pPr>
      <w:r w:rsidRPr="00D03835">
        <w:rPr>
          <w:rFonts w:asciiTheme="minorHAnsi" w:hAnsiTheme="minorHAnsi"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61F27C1D" wp14:editId="2E9049D7">
            <wp:simplePos x="0" y="0"/>
            <wp:positionH relativeFrom="column">
              <wp:posOffset>4958360</wp:posOffset>
            </wp:positionH>
            <wp:positionV relativeFrom="paragraph">
              <wp:posOffset>7411481</wp:posOffset>
            </wp:positionV>
            <wp:extent cx="1190625" cy="733425"/>
            <wp:effectExtent l="0" t="0" r="9525" b="9525"/>
            <wp:wrapNone/>
            <wp:docPr id="15" name="Picture 15" descr="C:\Users\Rose Snyder\Desktop\AFFILIATES\Capitol Area AEYC\CAEAYC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 Snyder\Desktop\AFFILIATES\Capitol Area AEYC\CAEAYC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835">
        <w:rPr>
          <w:rFonts w:asciiTheme="minorHAnsi" w:hAnsiTheme="minorHAnsi"/>
          <w:smallCaps/>
          <w:noProof/>
          <w:sz w:val="5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2CA8D984" wp14:editId="64AD61A9">
                <wp:simplePos x="0" y="0"/>
                <wp:positionH relativeFrom="page">
                  <wp:posOffset>0</wp:posOffset>
                </wp:positionH>
                <wp:positionV relativeFrom="page">
                  <wp:posOffset>8931305</wp:posOffset>
                </wp:positionV>
                <wp:extent cx="7772400" cy="114871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48715"/>
                          <a:chOff x="0" y="14031"/>
                          <a:chExt cx="12240" cy="180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422" y="14232"/>
                            <a:ext cx="6818" cy="1608"/>
                            <a:chOff x="5422" y="14232"/>
                            <a:chExt cx="6818" cy="1608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422" y="14232"/>
                              <a:ext cx="6818" cy="1608"/>
                            </a:xfrm>
                            <a:custGeom>
                              <a:avLst/>
                              <a:gdLst>
                                <a:gd name="T0" fmla="+- 0 10661 5422"/>
                                <a:gd name="T1" fmla="*/ T0 w 6818"/>
                                <a:gd name="T2" fmla="+- 0 14539 14539"/>
                                <a:gd name="T3" fmla="*/ 14539 h 1301"/>
                                <a:gd name="T4" fmla="+- 0 10204 5422"/>
                                <a:gd name="T5" fmla="*/ T4 w 6818"/>
                                <a:gd name="T6" fmla="+- 0 14555 14539"/>
                                <a:gd name="T7" fmla="*/ 14555 h 1301"/>
                                <a:gd name="T8" fmla="+- 0 9733 5422"/>
                                <a:gd name="T9" fmla="*/ T8 w 6818"/>
                                <a:gd name="T10" fmla="+- 0 14593 14539"/>
                                <a:gd name="T11" fmla="*/ 14593 h 1301"/>
                                <a:gd name="T12" fmla="+- 0 9249 5422"/>
                                <a:gd name="T13" fmla="*/ T12 w 6818"/>
                                <a:gd name="T14" fmla="+- 0 14653 14539"/>
                                <a:gd name="T15" fmla="*/ 14653 h 1301"/>
                                <a:gd name="T16" fmla="+- 0 8755 5422"/>
                                <a:gd name="T17" fmla="*/ T16 w 6818"/>
                                <a:gd name="T18" fmla="+- 0 14736 14539"/>
                                <a:gd name="T19" fmla="*/ 14736 h 1301"/>
                                <a:gd name="T20" fmla="+- 0 8251 5422"/>
                                <a:gd name="T21" fmla="*/ T20 w 6818"/>
                                <a:gd name="T22" fmla="+- 0 14841 14539"/>
                                <a:gd name="T23" fmla="*/ 14841 h 1301"/>
                                <a:gd name="T24" fmla="+- 0 7741 5422"/>
                                <a:gd name="T25" fmla="*/ T24 w 6818"/>
                                <a:gd name="T26" fmla="+- 0 14970 14539"/>
                                <a:gd name="T27" fmla="*/ 14970 h 1301"/>
                                <a:gd name="T28" fmla="+- 0 7225 5422"/>
                                <a:gd name="T29" fmla="*/ T28 w 6818"/>
                                <a:gd name="T30" fmla="+- 0 15121 14539"/>
                                <a:gd name="T31" fmla="*/ 15121 h 1301"/>
                                <a:gd name="T32" fmla="+- 0 6716 5422"/>
                                <a:gd name="T33" fmla="*/ T32 w 6818"/>
                                <a:gd name="T34" fmla="+- 0 15293 14539"/>
                                <a:gd name="T35" fmla="*/ 15293 h 1301"/>
                                <a:gd name="T36" fmla="+- 0 6224 5422"/>
                                <a:gd name="T37" fmla="*/ T36 w 6818"/>
                                <a:gd name="T38" fmla="+- 0 15481 14539"/>
                                <a:gd name="T39" fmla="*/ 15481 h 1301"/>
                                <a:gd name="T40" fmla="+- 0 5751 5422"/>
                                <a:gd name="T41" fmla="*/ T40 w 6818"/>
                                <a:gd name="T42" fmla="+- 0 15683 14539"/>
                                <a:gd name="T43" fmla="*/ 15683 h 1301"/>
                                <a:gd name="T44" fmla="+- 0 5422 5422"/>
                                <a:gd name="T45" fmla="*/ T44 w 6818"/>
                                <a:gd name="T46" fmla="+- 0 15840 14539"/>
                                <a:gd name="T47" fmla="*/ 15840 h 1301"/>
                                <a:gd name="T48" fmla="+- 0 12240 5422"/>
                                <a:gd name="T49" fmla="*/ T48 w 6818"/>
                                <a:gd name="T50" fmla="+- 0 15840 14539"/>
                                <a:gd name="T51" fmla="*/ 15840 h 1301"/>
                                <a:gd name="T52" fmla="+- 0 12240 5422"/>
                                <a:gd name="T53" fmla="*/ T52 w 6818"/>
                                <a:gd name="T54" fmla="+- 0 14675 14539"/>
                                <a:gd name="T55" fmla="*/ 14675 h 1301"/>
                                <a:gd name="T56" fmla="+- 0 11925 5422"/>
                                <a:gd name="T57" fmla="*/ T56 w 6818"/>
                                <a:gd name="T58" fmla="+- 0 14618 14539"/>
                                <a:gd name="T59" fmla="*/ 14618 h 1301"/>
                                <a:gd name="T60" fmla="+- 0 11523 5422"/>
                                <a:gd name="T61" fmla="*/ T60 w 6818"/>
                                <a:gd name="T62" fmla="+- 0 14570 14539"/>
                                <a:gd name="T63" fmla="*/ 14570 h 1301"/>
                                <a:gd name="T64" fmla="+- 0 11101 5422"/>
                                <a:gd name="T65" fmla="*/ T64 w 6818"/>
                                <a:gd name="T66" fmla="+- 0 14544 14539"/>
                                <a:gd name="T67" fmla="*/ 14544 h 1301"/>
                                <a:gd name="T68" fmla="+- 0 10661 5422"/>
                                <a:gd name="T69" fmla="*/ T68 w 6818"/>
                                <a:gd name="T70" fmla="+- 0 14539 14539"/>
                                <a:gd name="T71" fmla="*/ 14539 h 1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818" h="1301">
                                  <a:moveTo>
                                    <a:pt x="5239" y="0"/>
                                  </a:moveTo>
                                  <a:lnTo>
                                    <a:pt x="4782" y="16"/>
                                  </a:lnTo>
                                  <a:lnTo>
                                    <a:pt x="4311" y="54"/>
                                  </a:lnTo>
                                  <a:lnTo>
                                    <a:pt x="3827" y="114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2829" y="302"/>
                                  </a:lnTo>
                                  <a:lnTo>
                                    <a:pt x="2319" y="431"/>
                                  </a:lnTo>
                                  <a:lnTo>
                                    <a:pt x="1803" y="582"/>
                                  </a:lnTo>
                                  <a:lnTo>
                                    <a:pt x="1294" y="754"/>
                                  </a:lnTo>
                                  <a:lnTo>
                                    <a:pt x="802" y="942"/>
                                  </a:lnTo>
                                  <a:lnTo>
                                    <a:pt x="329" y="1144"/>
                                  </a:lnTo>
                                  <a:lnTo>
                                    <a:pt x="0" y="1301"/>
                                  </a:lnTo>
                                  <a:lnTo>
                                    <a:pt x="6818" y="1301"/>
                                  </a:lnTo>
                                  <a:lnTo>
                                    <a:pt x="6818" y="136"/>
                                  </a:lnTo>
                                  <a:lnTo>
                                    <a:pt x="6503" y="79"/>
                                  </a:lnTo>
                                  <a:lnTo>
                                    <a:pt x="6101" y="31"/>
                                  </a:lnTo>
                                  <a:lnTo>
                                    <a:pt x="5679" y="5"/>
                                  </a:lnTo>
                                  <a:lnTo>
                                    <a:pt x="5239" y="0"/>
                                  </a:lnTo>
                                </a:path>
                              </a:pathLst>
                            </a:custGeom>
                            <a:solidFill>
                              <a:srgbClr val="FF7F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6F84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PO Box 13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7811ED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</w:pP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Pr="007811E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Enola, PA 17025 </w:t>
                                </w:r>
                              </w:p>
                              <w:p w:rsidR="00916F84" w:rsidRPr="00141483" w:rsidRDefault="00916F84" w:rsidP="00916F84">
                                <w:pPr>
                                  <w:pStyle w:val="NoSpacing"/>
                                  <w:rPr>
                                    <w:b/>
                                    <w:color w:val="0F2E41"/>
                                    <w:sz w:val="2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F2E41"/>
                                    <w:sz w:val="14"/>
                                    <w:szCs w:val="24"/>
                                  </w:rPr>
                                  <w:tab/>
                                </w:r>
                              </w:p>
                              <w:p w:rsidR="00916F84" w:rsidRPr="00962B6D" w:rsidRDefault="00916F84" w:rsidP="00916F84">
                                <w:pPr>
                                  <w:pStyle w:val="NoSpacing"/>
                                  <w:rPr>
                                    <w:color w:val="0F2E41"/>
                                    <w:sz w:val="24"/>
                                  </w:rPr>
                                </w:pPr>
                                <w:r w:rsidRPr="00962B6D">
                                  <w:rPr>
                                    <w:color w:val="0F2E41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color w:val="0F2E41"/>
                                    <w:sz w:val="24"/>
                                  </w:rPr>
                                  <w:tab/>
                                  <w:t xml:space="preserve">             </w:t>
                                </w:r>
                                <w:r w:rsidRPr="00962B6D"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>caaeyc.pa@gmail.com</w:t>
                                </w:r>
                                <w:r>
                                  <w:rPr>
                                    <w:b/>
                                    <w:color w:val="0F2E4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916F84" w:rsidRDefault="00916F84" w:rsidP="00916F8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14031"/>
                            <a:ext cx="7839" cy="1809"/>
                          </a:xfrm>
                          <a:custGeom>
                            <a:avLst/>
                            <a:gdLst>
                              <a:gd name="T0" fmla="*/ 1473 w 7839"/>
                              <a:gd name="T1" fmla="+- 0 14232 14232"/>
                              <a:gd name="T2" fmla="*/ 14232 h 1608"/>
                              <a:gd name="T3" fmla="*/ 1043 w 7839"/>
                              <a:gd name="T4" fmla="+- 0 14246 14232"/>
                              <a:gd name="T5" fmla="*/ 14246 h 1608"/>
                              <a:gd name="T6" fmla="*/ 629 w 7839"/>
                              <a:gd name="T7" fmla="+- 0 14276 14232"/>
                              <a:gd name="T8" fmla="*/ 14276 h 1608"/>
                              <a:gd name="T9" fmla="*/ 232 w 7839"/>
                              <a:gd name="T10" fmla="+- 0 14322 14232"/>
                              <a:gd name="T11" fmla="*/ 14322 h 1608"/>
                              <a:gd name="T12" fmla="*/ 0 w 7839"/>
                              <a:gd name="T13" fmla="+- 0 14360 14232"/>
                              <a:gd name="T14" fmla="*/ 14360 h 1608"/>
                              <a:gd name="T15" fmla="*/ 0 w 7839"/>
                              <a:gd name="T16" fmla="+- 0 15840 14232"/>
                              <a:gd name="T17" fmla="*/ 15840 h 1608"/>
                              <a:gd name="T18" fmla="*/ 7839 w 7839"/>
                              <a:gd name="T19" fmla="+- 0 15840 14232"/>
                              <a:gd name="T20" fmla="*/ 15840 h 1608"/>
                              <a:gd name="T21" fmla="*/ 7561 w 7839"/>
                              <a:gd name="T22" fmla="+- 0 15672 14232"/>
                              <a:gd name="T23" fmla="*/ 15672 h 1608"/>
                              <a:gd name="T24" fmla="*/ 7225 w 7839"/>
                              <a:gd name="T25" fmla="+- 0 15492 14232"/>
                              <a:gd name="T26" fmla="*/ 15492 h 1608"/>
                              <a:gd name="T27" fmla="*/ 6865 w 7839"/>
                              <a:gd name="T28" fmla="+- 0 15320 14232"/>
                              <a:gd name="T29" fmla="*/ 15320 h 1608"/>
                              <a:gd name="T30" fmla="*/ 6483 w 7839"/>
                              <a:gd name="T31" fmla="+- 0 15156 14232"/>
                              <a:gd name="T32" fmla="*/ 15156 h 1608"/>
                              <a:gd name="T33" fmla="*/ 6081 w 7839"/>
                              <a:gd name="T34" fmla="+- 0 15003 14232"/>
                              <a:gd name="T35" fmla="*/ 15003 h 1608"/>
                              <a:gd name="T36" fmla="*/ 5660 w 7839"/>
                              <a:gd name="T37" fmla="+- 0 14861 14232"/>
                              <a:gd name="T38" fmla="*/ 14861 h 1608"/>
                              <a:gd name="T39" fmla="*/ 5220 w 7839"/>
                              <a:gd name="T40" fmla="+- 0 14730 14232"/>
                              <a:gd name="T41" fmla="*/ 14730 h 1608"/>
                              <a:gd name="T42" fmla="*/ 4765 w 7839"/>
                              <a:gd name="T43" fmla="+- 0 14613 14232"/>
                              <a:gd name="T44" fmla="*/ 14613 h 1608"/>
                              <a:gd name="T45" fmla="*/ 4294 w 7839"/>
                              <a:gd name="T46" fmla="+- 0 14508 14232"/>
                              <a:gd name="T47" fmla="*/ 14508 h 1608"/>
                              <a:gd name="T48" fmla="*/ 3810 w 7839"/>
                              <a:gd name="T49" fmla="+- 0 14419 14232"/>
                              <a:gd name="T50" fmla="*/ 14419 h 1608"/>
                              <a:gd name="T51" fmla="*/ 3323 w 7839"/>
                              <a:gd name="T52" fmla="+- 0 14346 14232"/>
                              <a:gd name="T53" fmla="*/ 14346 h 1608"/>
                              <a:gd name="T54" fmla="*/ 2844 w 7839"/>
                              <a:gd name="T55" fmla="+- 0 14291 14232"/>
                              <a:gd name="T56" fmla="*/ 14291 h 1608"/>
                              <a:gd name="T57" fmla="*/ 2375 w 7839"/>
                              <a:gd name="T58" fmla="+- 0 14254 14232"/>
                              <a:gd name="T59" fmla="*/ 14254 h 1608"/>
                              <a:gd name="T60" fmla="*/ 1918 w 7839"/>
                              <a:gd name="T61" fmla="+- 0 14235 14232"/>
                              <a:gd name="T62" fmla="*/ 14235 h 1608"/>
                              <a:gd name="T63" fmla="*/ 1473 w 7839"/>
                              <a:gd name="T64" fmla="+- 0 14232 14232"/>
                              <a:gd name="T65" fmla="*/ 14232 h 16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7839" h="1608">
                                <a:moveTo>
                                  <a:pt x="1473" y="0"/>
                                </a:moveTo>
                                <a:lnTo>
                                  <a:pt x="1043" y="14"/>
                                </a:lnTo>
                                <a:lnTo>
                                  <a:pt x="629" y="44"/>
                                </a:lnTo>
                                <a:lnTo>
                                  <a:pt x="232" y="90"/>
                                </a:lnTo>
                                <a:lnTo>
                                  <a:pt x="0" y="128"/>
                                </a:lnTo>
                                <a:lnTo>
                                  <a:pt x="0" y="1608"/>
                                </a:lnTo>
                                <a:lnTo>
                                  <a:pt x="7839" y="1608"/>
                                </a:lnTo>
                                <a:lnTo>
                                  <a:pt x="7561" y="1440"/>
                                </a:lnTo>
                                <a:lnTo>
                                  <a:pt x="7225" y="1260"/>
                                </a:lnTo>
                                <a:lnTo>
                                  <a:pt x="6865" y="1088"/>
                                </a:lnTo>
                                <a:lnTo>
                                  <a:pt x="6483" y="924"/>
                                </a:lnTo>
                                <a:lnTo>
                                  <a:pt x="6081" y="771"/>
                                </a:lnTo>
                                <a:lnTo>
                                  <a:pt x="5660" y="629"/>
                                </a:lnTo>
                                <a:lnTo>
                                  <a:pt x="5220" y="498"/>
                                </a:lnTo>
                                <a:lnTo>
                                  <a:pt x="4765" y="381"/>
                                </a:lnTo>
                                <a:lnTo>
                                  <a:pt x="4294" y="276"/>
                                </a:lnTo>
                                <a:lnTo>
                                  <a:pt x="3810" y="187"/>
                                </a:lnTo>
                                <a:lnTo>
                                  <a:pt x="3323" y="114"/>
                                </a:lnTo>
                                <a:lnTo>
                                  <a:pt x="2844" y="59"/>
                                </a:lnTo>
                                <a:lnTo>
                                  <a:pt x="2375" y="22"/>
                                </a:lnTo>
                                <a:lnTo>
                                  <a:pt x="1918" y="3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A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DC0" w:rsidRDefault="00F83DC0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916F84" w:rsidRDefault="00916F84" w:rsidP="00F83DC0">
                              <w:pPr>
                                <w:pStyle w:val="NoSpacing"/>
                                <w:rPr>
                                  <w:b/>
                                  <w:i/>
                                  <w:color w:val="0F2E41"/>
                                </w:rPr>
                              </w:pPr>
                            </w:p>
                            <w:p w:rsidR="00F83DC0" w:rsidRPr="00F83DC0" w:rsidRDefault="00916F84" w:rsidP="00F83DC0">
                              <w:pPr>
                                <w:pStyle w:val="NoSpacing"/>
                                <w:rPr>
                                  <w:color w:val="0F2E41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F2E41"/>
                                </w:rPr>
                                <w:t xml:space="preserve">    </w:t>
                              </w:r>
                              <w:r w:rsidRPr="00916F84">
                                <w:rPr>
                                  <w:b/>
                                  <w:i/>
                                  <w:color w:val="0F2E41"/>
                                </w:rPr>
                                <w:t>“The VOICE of Early Childhood in the Capital Area”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0;margin-top:703.25pt;width:612pt;height:90.45pt;z-index:-251659265;mso-position-horizontal-relative:page;mso-position-vertical-relative:page" coordorigin=",14031" coordsize="1224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">
                <v:group id="Group 9" o:spid="_x0000_s1029" style="position:absolute;left:5422;top:14232;width:6818;height:1608" coordorigin="5422,14232" coordsize="6818,1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5422;top:14232;width:6818;height:1608;visibility:visible;mso-wrap-style:square;v-text-anchor:top" coordsize="6818,1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vTMQA&#10;AADaAAAADwAAAGRycy9kb3ducmV2LnhtbESPT2vCQBTE7wW/w/KE3nSj0FBTV9GAthcL/qHQ2yP7&#10;mg1m34bsRtN+elcQehxm5jfMfNnbWlyo9ZVjBZNxAoK4cLriUsHpuBm9gvABWWPtmBT8koflYvA0&#10;x0y7K+/pcgiliBD2GSowITSZlL4wZNGPXUMcvR/XWgxRtqXULV4j3NZymiSptFhxXDDYUG6oOB86&#10;qyDdfebv4av73pnKdetVvn1J/6xSz8N+9QYiUB/+w4/2h1Ywg/u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a70zEAAAA2gAAAA8AAAAAAAAAAAAAAAAAmAIAAGRycy9k&#10;b3ducmV2LnhtbFBLBQYAAAAABAAEAPUAAACJAwAAAAA=&#10;" adj="-11796480,,5400" path="m5239,l4782,16,4311,54r-484,60l3333,197,2829,302,2319,431,1803,582,1294,754,802,942,329,1144,,1301r6818,l6818,136,6503,79,6101,31,5679,5,5239,e" fillcolor="#ff7f27" stroked="f">
                    <v:stroke joinstyle="round"/>
                    <v:formulas/>
                    <v:path arrowok="t" o:connecttype="custom" o:connectlocs="5239,17970;4782,17990;4311,18037;3827,18111;3333,18213;2829,18343;2319,18503;1803,18689;1294,18902;802,19134;329,19384;0,19578;6818,19578;6818,18138;6503,18067;6101,18008;5679,17976;5239,17970" o:connectangles="0,0,0,0,0,0,0,0,0,0,0,0,0,0,0,0,0,0" textboxrect="0,0,6818,1301"/>
                    <v:textbox>
                      <w:txbxContent>
                        <w:p w:rsidR="00916F84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PO Box 13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916F84" w:rsidRPr="007811ED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</w:pP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ab/>
                          </w:r>
                          <w:r w:rsidRPr="007811E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Enola, PA 17025 </w:t>
                          </w:r>
                        </w:p>
                        <w:p w:rsidR="00916F84" w:rsidRPr="00141483" w:rsidRDefault="00916F84" w:rsidP="00916F84">
                          <w:pPr>
                            <w:pStyle w:val="NoSpacing"/>
                            <w:rPr>
                              <w:b/>
                              <w:color w:val="0F2E41"/>
                              <w:sz w:val="2"/>
                              <w:szCs w:val="24"/>
                            </w:rPr>
                          </w:pP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color w:val="0F2E41"/>
                              <w:sz w:val="14"/>
                              <w:szCs w:val="24"/>
                            </w:rPr>
                            <w:tab/>
                          </w:r>
                        </w:p>
                        <w:p w:rsidR="00916F84" w:rsidRPr="00962B6D" w:rsidRDefault="00916F84" w:rsidP="00916F84">
                          <w:pPr>
                            <w:pStyle w:val="NoSpacing"/>
                            <w:rPr>
                              <w:color w:val="0F2E41"/>
                              <w:sz w:val="24"/>
                            </w:rPr>
                          </w:pPr>
                          <w:r w:rsidRPr="00962B6D">
                            <w:rPr>
                              <w:color w:val="0F2E41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</w:r>
                          <w:r>
                            <w:rPr>
                              <w:color w:val="0F2E41"/>
                              <w:sz w:val="24"/>
                            </w:rPr>
                            <w:tab/>
                            <w:t xml:space="preserve">             </w:t>
                          </w:r>
                          <w:r w:rsidRPr="00962B6D"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>caaeyc.pa@gmail.com</w:t>
                          </w:r>
                          <w:r>
                            <w:rPr>
                              <w:b/>
                              <w:color w:val="0F2E4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916F84" w:rsidRDefault="00916F84" w:rsidP="00916F8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Freeform 12" o:spid="_x0000_s1031" style="position:absolute;top:14031;width:7839;height:1809;visibility:visible;mso-wrap-style:square;v-text-anchor:top" coordsize="7839,1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/4jMIA&#10;AADbAAAADwAAAGRycy9kb3ducmV2LnhtbERPS2sCMRC+C/0PYQreNKvig61Rii/U9lJt78Nmurt0&#10;M1mTqOu/N4LQ23x8z5nOG1OJCzlfWlbQ6yYgiDOrS84VfB/XnQkIH5A1VpZJwY08zGcvrSmm2l75&#10;iy6HkIsYwj5FBUUIdSqlzwoy6Lu2Jo7cr3UGQ4Qul9rhNYabSvaTZCQNlhwbCqxpUVD2dzgbBZvT&#10;T7nffYbhaHha1ruB+9Cr8Vip9mvz/gYiUBP+xU/3Vsf5PXj8E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/iMwgAAANsAAAAPAAAAAAAAAAAAAAAAAJgCAABkcnMvZG93&#10;bnJldi54bWxQSwUGAAAAAAQABAD1AAAAhwMAAAAA&#10;" adj="-11796480,,5400" path="m1473,l1043,14,629,44,232,90,,128,,1608r7839,l7561,1440,7225,1260,6865,1088,6483,924,6081,771,5660,629,5220,498,4765,381,4294,276,3810,187,3323,114,2844,59,2375,22,1918,3,1473,xe" fillcolor="#fda937" stroked="f">
                  <v:stroke joinstyle="round"/>
                  <v:formulas/>
                  <v:path arrowok="t" o:connecttype="custom" o:connectlocs="1473,16011;1043,16027;629,16061;232,16112;0,16155;0,17820;7839,17820;7561,17631;7225,17429;6865,17235;6483,17051;6081,16878;5660,16719;5220,16571;4765,16440;4294,16322;3810,16221;3323,16139;2844,16077;2375,16036;1918,16014;1473,16011" o:connectangles="0,0,0,0,0,0,0,0,0,0,0,0,0,0,0,0,0,0,0,0,0,0" textboxrect="0,0,7839,1608"/>
                  <v:textbox>
                    <w:txbxContent>
                      <w:p w:rsidR="00F83DC0" w:rsidRDefault="00F83DC0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916F84" w:rsidRDefault="00916F84" w:rsidP="00F83DC0">
                        <w:pPr>
                          <w:pStyle w:val="NoSpacing"/>
                          <w:rPr>
                            <w:b/>
                            <w:i/>
                            <w:color w:val="0F2E41"/>
                          </w:rPr>
                        </w:pPr>
                      </w:p>
                      <w:p w:rsidR="00F83DC0" w:rsidRPr="00F83DC0" w:rsidRDefault="00916F84" w:rsidP="00F83DC0">
                        <w:pPr>
                          <w:pStyle w:val="NoSpacing"/>
                          <w:rPr>
                            <w:color w:val="0F2E41"/>
                          </w:rPr>
                        </w:pPr>
                        <w:r>
                          <w:rPr>
                            <w:b/>
                            <w:i/>
                            <w:color w:val="0F2E41"/>
                          </w:rPr>
                          <w:t xml:space="preserve">    </w:t>
                        </w:r>
                        <w:r w:rsidRPr="00916F84">
                          <w:rPr>
                            <w:b/>
                            <w:i/>
                            <w:color w:val="0F2E41"/>
                          </w:rPr>
                          <w:t>“The VOICE of Early Childhood in the Capital Area”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03835" w:rsidRPr="00D03835">
        <w:rPr>
          <w:rFonts w:asciiTheme="minorHAnsi" w:hAnsiTheme="minorHAnsi"/>
          <w:smallCaps/>
          <w:sz w:val="52"/>
        </w:rPr>
        <w:t xml:space="preserve"> </w:t>
      </w:r>
    </w:p>
    <w:sectPr w:rsidR="00667577" w:rsidRPr="00D03835" w:rsidSect="00FA51AE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839"/>
    <w:multiLevelType w:val="multilevel"/>
    <w:tmpl w:val="60AA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F655FD"/>
    <w:multiLevelType w:val="hybridMultilevel"/>
    <w:tmpl w:val="6F6A9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2B66"/>
    <w:multiLevelType w:val="hybridMultilevel"/>
    <w:tmpl w:val="DB4ED6B4"/>
    <w:lvl w:ilvl="0" w:tplc="41C6C7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73337"/>
    <w:multiLevelType w:val="multilevel"/>
    <w:tmpl w:val="F932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1F1298"/>
    <w:multiLevelType w:val="hybridMultilevel"/>
    <w:tmpl w:val="2E10A50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F967CC"/>
    <w:multiLevelType w:val="multilevel"/>
    <w:tmpl w:val="BA0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C81F4F"/>
    <w:multiLevelType w:val="hybridMultilevel"/>
    <w:tmpl w:val="86A029B6"/>
    <w:lvl w:ilvl="0" w:tplc="9614F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A"/>
    <w:rsid w:val="001D0E46"/>
    <w:rsid w:val="002346F0"/>
    <w:rsid w:val="002955DC"/>
    <w:rsid w:val="002E0B5B"/>
    <w:rsid w:val="004B300E"/>
    <w:rsid w:val="0056249E"/>
    <w:rsid w:val="00655F2D"/>
    <w:rsid w:val="00667577"/>
    <w:rsid w:val="007442DB"/>
    <w:rsid w:val="007811ED"/>
    <w:rsid w:val="007E7D0C"/>
    <w:rsid w:val="00862A5F"/>
    <w:rsid w:val="008A4544"/>
    <w:rsid w:val="008C56A5"/>
    <w:rsid w:val="008F6E8A"/>
    <w:rsid w:val="00916F84"/>
    <w:rsid w:val="00962B6D"/>
    <w:rsid w:val="009C34BA"/>
    <w:rsid w:val="009C6519"/>
    <w:rsid w:val="00A66988"/>
    <w:rsid w:val="00B068F9"/>
    <w:rsid w:val="00B33453"/>
    <w:rsid w:val="00D03835"/>
    <w:rsid w:val="00DB010E"/>
    <w:rsid w:val="00F83DC0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8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D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3DC0"/>
    <w:pPr>
      <w:spacing w:after="0" w:line="240" w:lineRule="auto"/>
    </w:pPr>
  </w:style>
  <w:style w:type="paragraph" w:customStyle="1" w:styleId="Default">
    <w:name w:val="Default"/>
    <w:rsid w:val="007811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BBB3-D724-4C75-908F-4F70382A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Snyder</dc:creator>
  <cp:lastModifiedBy>Jim</cp:lastModifiedBy>
  <cp:revision>24</cp:revision>
  <dcterms:created xsi:type="dcterms:W3CDTF">2013-08-14T12:23:00Z</dcterms:created>
  <dcterms:modified xsi:type="dcterms:W3CDTF">2014-10-22T15:24:00Z</dcterms:modified>
</cp:coreProperties>
</file>